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40" w:rsidRDefault="00B14740" w:rsidP="00F904B0">
      <w:pPr>
        <w:pStyle w:val="a3"/>
        <w:tabs>
          <w:tab w:val="right" w:pos="10915"/>
        </w:tabs>
        <w:ind w:lef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CE665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МФЧС</w:t>
      </w:r>
    </w:p>
    <w:p w:rsidR="00F904B0" w:rsidRPr="00B14740" w:rsidRDefault="000F6A46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904B0" w:rsidRPr="00B14740">
        <w:rPr>
          <w:sz w:val="20"/>
          <w:szCs w:val="20"/>
        </w:rPr>
        <w:t xml:space="preserve">Изначально Вышестоящие </w:t>
      </w:r>
      <w:proofErr w:type="spellStart"/>
      <w:r w:rsidR="00F904B0" w:rsidRPr="00B14740">
        <w:rPr>
          <w:sz w:val="20"/>
          <w:szCs w:val="20"/>
        </w:rPr>
        <w:t>Аватары</w:t>
      </w:r>
      <w:proofErr w:type="spellEnd"/>
      <w:r w:rsidR="00F904B0" w:rsidRPr="00B14740">
        <w:rPr>
          <w:sz w:val="20"/>
          <w:szCs w:val="20"/>
        </w:rPr>
        <w:t xml:space="preserve"> Синтеза Изначально Вышестоящего Отца </w:t>
      </w:r>
      <w:proofErr w:type="spellStart"/>
      <w:r w:rsidR="00F904B0" w:rsidRPr="00B14740">
        <w:rPr>
          <w:sz w:val="20"/>
          <w:szCs w:val="20"/>
        </w:rPr>
        <w:t>Ната́н</w:t>
      </w:r>
      <w:proofErr w:type="spellEnd"/>
      <w:r w:rsidR="00F904B0" w:rsidRPr="00B14740">
        <w:rPr>
          <w:sz w:val="20"/>
          <w:szCs w:val="20"/>
        </w:rPr>
        <w:t xml:space="preserve"> </w:t>
      </w:r>
      <w:proofErr w:type="spellStart"/>
      <w:r w:rsidR="00F904B0" w:rsidRPr="00B14740">
        <w:rPr>
          <w:sz w:val="20"/>
          <w:szCs w:val="20"/>
        </w:rPr>
        <w:t>Ама́лия</w:t>
      </w:r>
      <w:proofErr w:type="spellEnd"/>
      <w:r w:rsidR="00F904B0" w:rsidRPr="00B14740">
        <w:rPr>
          <w:sz w:val="20"/>
          <w:szCs w:val="20"/>
        </w:rPr>
        <w:t>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    Изначально Вышестоящие </w:t>
      </w:r>
      <w:proofErr w:type="spellStart"/>
      <w:r w:rsidRPr="00B14740">
        <w:rPr>
          <w:sz w:val="20"/>
          <w:szCs w:val="20"/>
        </w:rPr>
        <w:t>Аватары</w:t>
      </w:r>
      <w:proofErr w:type="spellEnd"/>
      <w:r w:rsidRPr="00B14740">
        <w:rPr>
          <w:sz w:val="20"/>
          <w:szCs w:val="20"/>
        </w:rPr>
        <w:t xml:space="preserve"> Синтеза Изначально Вышестоящего Отца </w:t>
      </w:r>
      <w:proofErr w:type="spellStart"/>
      <w:r w:rsidRPr="00B14740">
        <w:rPr>
          <w:sz w:val="20"/>
          <w:szCs w:val="20"/>
        </w:rPr>
        <w:t>Ге́рман</w:t>
      </w:r>
      <w:proofErr w:type="spellEnd"/>
      <w:r w:rsidRPr="00B14740">
        <w:rPr>
          <w:sz w:val="20"/>
          <w:szCs w:val="20"/>
        </w:rPr>
        <w:t xml:space="preserve"> </w:t>
      </w:r>
      <w:proofErr w:type="spellStart"/>
      <w:r w:rsidRPr="00B14740">
        <w:rPr>
          <w:sz w:val="20"/>
          <w:szCs w:val="20"/>
        </w:rPr>
        <w:t>Ирэ́н</w:t>
      </w:r>
      <w:proofErr w:type="spellEnd"/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    Изначально Вышестоящие </w:t>
      </w:r>
      <w:proofErr w:type="spellStart"/>
      <w:r w:rsidRPr="00B14740">
        <w:rPr>
          <w:sz w:val="20"/>
          <w:szCs w:val="20"/>
        </w:rPr>
        <w:t>Аватары</w:t>
      </w:r>
      <w:proofErr w:type="spellEnd"/>
      <w:r w:rsidRPr="00B14740">
        <w:rPr>
          <w:sz w:val="20"/>
          <w:szCs w:val="20"/>
        </w:rPr>
        <w:t xml:space="preserve"> Синтеза Изначально Вышестоящего Отца Прохор </w:t>
      </w:r>
      <w:proofErr w:type="spellStart"/>
      <w:r w:rsidRPr="00B14740">
        <w:rPr>
          <w:sz w:val="20"/>
          <w:szCs w:val="20"/>
        </w:rPr>
        <w:t>Лоли́та</w:t>
      </w:r>
      <w:proofErr w:type="spellEnd"/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Синтез </w:t>
      </w:r>
      <w:bookmarkStart w:id="0" w:name="_Hlk5629548"/>
      <w:r w:rsidRPr="00B14740">
        <w:rPr>
          <w:sz w:val="20"/>
          <w:szCs w:val="20"/>
        </w:rPr>
        <w:t>Престола</w:t>
      </w:r>
      <w:bookmarkEnd w:id="0"/>
      <w:r w:rsidRPr="00B14740">
        <w:rPr>
          <w:sz w:val="20"/>
          <w:szCs w:val="20"/>
        </w:rPr>
        <w:t xml:space="preserve">, Причинного тела и </w:t>
      </w:r>
      <w:bookmarkStart w:id="1" w:name="_Hlk41043050"/>
      <w:r w:rsidRPr="00B14740">
        <w:rPr>
          <w:sz w:val="20"/>
          <w:szCs w:val="20"/>
        </w:rPr>
        <w:t>ИВДИВО-иерархического Смысла</w:t>
      </w:r>
      <w:bookmarkEnd w:id="1"/>
      <w:r w:rsidRPr="00B14740">
        <w:rPr>
          <w:sz w:val="20"/>
          <w:szCs w:val="20"/>
        </w:rPr>
        <w:t xml:space="preserve">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Престольный Синтез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Причинный Синтез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Смысловой Синтез Изначально Вышестоящего Отца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Престол, Причинное тело и ИВДИВО-иерархический Смысл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Человек Престола, Причинной Метагалактики и ИВДИВО-иерархического Смысла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1-я ИВДИВО-метагалактическая </w:t>
      </w:r>
      <w:proofErr w:type="spellStart"/>
      <w:r w:rsidRPr="00B14740">
        <w:rPr>
          <w:sz w:val="20"/>
          <w:szCs w:val="20"/>
        </w:rPr>
        <w:t>Синтезность</w:t>
      </w:r>
      <w:proofErr w:type="spellEnd"/>
      <w:r w:rsidRPr="00B14740">
        <w:rPr>
          <w:sz w:val="20"/>
          <w:szCs w:val="20"/>
        </w:rPr>
        <w:t xml:space="preserve"> Посвящённого Изначально Вышестоящего Отца Метагалактики Фа.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proofErr w:type="spellStart"/>
      <w:r w:rsidRPr="00B14740">
        <w:rPr>
          <w:sz w:val="20"/>
          <w:szCs w:val="20"/>
        </w:rPr>
        <w:t>Синтезное</w:t>
      </w:r>
      <w:proofErr w:type="spellEnd"/>
      <w:r w:rsidRPr="00B14740">
        <w:rPr>
          <w:sz w:val="20"/>
          <w:szCs w:val="20"/>
        </w:rPr>
        <w:t xml:space="preserve"> мировое тело Посвящённого Изначально Вышестоящего Отца Метагалактики Фа.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Синтез Совершенного Престола Изначально Вышестоящего Отца.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Общественный синтез каждого. 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Жертвенность синтеза. Дерзание, подвиг явления...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Факультет Синтеза Престола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 xml:space="preserve">Наука </w:t>
      </w:r>
      <w:proofErr w:type="spellStart"/>
      <w:r w:rsidRPr="00B14740">
        <w:rPr>
          <w:sz w:val="20"/>
          <w:szCs w:val="20"/>
        </w:rPr>
        <w:t>Синтезного</w:t>
      </w:r>
      <w:proofErr w:type="spellEnd"/>
      <w:r w:rsidRPr="00B14740">
        <w:rPr>
          <w:sz w:val="20"/>
          <w:szCs w:val="20"/>
        </w:rPr>
        <w:t xml:space="preserve"> мирового тела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rFonts w:eastAsiaTheme="minorHAnsi"/>
          <w:sz w:val="20"/>
          <w:szCs w:val="20"/>
        </w:rPr>
      </w:pPr>
      <w:r w:rsidRPr="00B14740">
        <w:rPr>
          <w:sz w:val="20"/>
          <w:szCs w:val="20"/>
        </w:rPr>
        <w:t>Творение Части:</w:t>
      </w:r>
      <w:r w:rsidRPr="00B14740">
        <w:rPr>
          <w:rFonts w:eastAsiaTheme="minorHAnsi"/>
          <w:sz w:val="20"/>
          <w:szCs w:val="20"/>
        </w:rPr>
        <w:t xml:space="preserve"> Престол Изначально Вышестоящего Отца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Факультет Синтеза Причинного тела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Наука Причинной материи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rFonts w:eastAsiaTheme="minorHAnsi"/>
          <w:sz w:val="20"/>
          <w:szCs w:val="20"/>
        </w:rPr>
      </w:pPr>
      <w:r w:rsidRPr="00B14740">
        <w:rPr>
          <w:sz w:val="20"/>
          <w:szCs w:val="20"/>
        </w:rPr>
        <w:t>Творение Части:</w:t>
      </w:r>
      <w:r w:rsidRPr="00B14740">
        <w:rPr>
          <w:rFonts w:eastAsiaTheme="minorHAnsi"/>
          <w:sz w:val="20"/>
          <w:szCs w:val="20"/>
        </w:rPr>
        <w:t xml:space="preserve"> </w:t>
      </w:r>
      <w:r w:rsidRPr="00B14740">
        <w:rPr>
          <w:sz w:val="20"/>
          <w:szCs w:val="20"/>
        </w:rPr>
        <w:t>Причинное тело</w:t>
      </w:r>
      <w:r w:rsidRPr="00B14740">
        <w:rPr>
          <w:rFonts w:eastAsiaTheme="minorHAnsi"/>
          <w:sz w:val="20"/>
          <w:szCs w:val="20"/>
        </w:rPr>
        <w:t xml:space="preserve"> Изначально Вышестоящего Отца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Факультет Синтеза ИВДИВО-иерархического смысла ИВО</w:t>
      </w:r>
    </w:p>
    <w:p w:rsidR="00F904B0" w:rsidRPr="00B14740" w:rsidRDefault="00F904B0" w:rsidP="00F904B0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Наука ИВДИВО-иерархического смысла ИВО</w:t>
      </w:r>
    </w:p>
    <w:p w:rsidR="006672AD" w:rsidRPr="00B14740" w:rsidRDefault="00F904B0" w:rsidP="006672AD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B14740">
        <w:rPr>
          <w:sz w:val="20"/>
          <w:szCs w:val="20"/>
        </w:rPr>
        <w:t>Творение Части: ИВДИВО-иерархический смысл Изначально Вышестоящего Отца</w:t>
      </w:r>
    </w:p>
    <w:p w:rsidR="00B14740" w:rsidRPr="00B14740" w:rsidRDefault="00B14740" w:rsidP="00B14740">
      <w:pPr>
        <w:pStyle w:val="a4"/>
        <w:jc w:val="both"/>
        <w:rPr>
          <w:i/>
          <w:color w:val="000000"/>
        </w:rPr>
      </w:pPr>
      <w:r>
        <w:rPr>
          <w:i/>
          <w:color w:val="000000"/>
        </w:rPr>
        <w:t xml:space="preserve">    24-25</w:t>
      </w:r>
      <w:r w:rsidRPr="00B14740">
        <w:rPr>
          <w:i/>
          <w:color w:val="000000"/>
        </w:rPr>
        <w:t xml:space="preserve"> </w:t>
      </w:r>
      <w:r>
        <w:rPr>
          <w:i/>
          <w:color w:val="000000"/>
        </w:rPr>
        <w:t>апреля</w:t>
      </w:r>
      <w:r w:rsidRPr="00B14740">
        <w:rPr>
          <w:i/>
          <w:color w:val="000000"/>
        </w:rPr>
        <w:t xml:space="preserve"> 2021г. 148 ИВДИВО-Ц Минск, Леонова Елена.</w:t>
      </w:r>
    </w:p>
    <w:p w:rsidR="006672AD" w:rsidRPr="00EB5562" w:rsidRDefault="006672AD" w:rsidP="006672AD">
      <w:pPr>
        <w:pStyle w:val="a3"/>
        <w:tabs>
          <w:tab w:val="right" w:pos="10915"/>
        </w:tabs>
        <w:ind w:left="284"/>
        <w:jc w:val="both"/>
        <w:rPr>
          <w:sz w:val="16"/>
          <w:szCs w:val="16"/>
        </w:rPr>
      </w:pPr>
    </w:p>
    <w:p w:rsidR="006672AD" w:rsidRPr="00B14740" w:rsidRDefault="006672AD" w:rsidP="006672AD">
      <w:pPr>
        <w:pStyle w:val="a3"/>
        <w:tabs>
          <w:tab w:val="right" w:pos="10915"/>
        </w:tabs>
        <w:ind w:left="284"/>
        <w:jc w:val="both"/>
        <w:rPr>
          <w:szCs w:val="24"/>
        </w:rPr>
      </w:pPr>
    </w:p>
    <w:p w:rsidR="006672AD" w:rsidRPr="00B14740" w:rsidRDefault="006672AD" w:rsidP="006672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B14740">
        <w:rPr>
          <w:b/>
          <w:szCs w:val="24"/>
        </w:rPr>
        <w:t>Краткое содержание</w:t>
      </w:r>
    </w:p>
    <w:p w:rsidR="00BD3421" w:rsidRPr="00B14740" w:rsidRDefault="00BD3421" w:rsidP="006672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</w:p>
    <w:p w:rsidR="006672AD" w:rsidRPr="00B14740" w:rsidRDefault="006672AD" w:rsidP="006672AD">
      <w:pPr>
        <w:pStyle w:val="a3"/>
        <w:tabs>
          <w:tab w:val="right" w:pos="10915"/>
        </w:tabs>
        <w:ind w:left="284"/>
        <w:jc w:val="center"/>
        <w:rPr>
          <w:b/>
          <w:szCs w:val="24"/>
        </w:rPr>
      </w:pPr>
      <w:r w:rsidRPr="00B14740">
        <w:rPr>
          <w:b/>
          <w:szCs w:val="24"/>
        </w:rPr>
        <w:t>1 День 1 Часть</w:t>
      </w:r>
    </w:p>
    <w:p w:rsidR="006672AD" w:rsidRPr="00B14740" w:rsidRDefault="006672AD" w:rsidP="006672AD">
      <w:pPr>
        <w:rPr>
          <w:rFonts w:ascii="Times New Roman" w:hAnsi="Times New Roman" w:cs="Times New Roman"/>
          <w:sz w:val="24"/>
          <w:szCs w:val="24"/>
        </w:rPr>
      </w:pPr>
    </w:p>
    <w:p w:rsidR="006672AD" w:rsidRPr="00B14740" w:rsidRDefault="00C00ADC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00:05 5 Си</w:t>
      </w:r>
      <w:r w:rsidR="000F6A46">
        <w:rPr>
          <w:rFonts w:ascii="Times New Roman" w:hAnsi="Times New Roman" w:cs="Times New Roman"/>
          <w:sz w:val="24"/>
          <w:szCs w:val="24"/>
        </w:rPr>
        <w:t>нтез</w:t>
      </w:r>
      <w:r w:rsidRPr="00B14740">
        <w:rPr>
          <w:rFonts w:ascii="Times New Roman" w:hAnsi="Times New Roman" w:cs="Times New Roman"/>
          <w:sz w:val="24"/>
          <w:szCs w:val="24"/>
        </w:rPr>
        <w:t xml:space="preserve"> – это центрированный Синтез. Жертвенный Синтез. Синтез явления подвига и дерзания. Выйти в запредельность.</w:t>
      </w:r>
    </w:p>
    <w:p w:rsidR="00C00ADC" w:rsidRPr="00B14740" w:rsidRDefault="00C00ADC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00:09 Зачем мы развиваемся. Первые 6 Синтезов переключение из плановой материи. Какой наш потенциал содержательный, такие включаются силы.</w:t>
      </w:r>
    </w:p>
    <w:p w:rsidR="00C00ADC" w:rsidRPr="00B14740" w:rsidRDefault="00C00ADC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00:16 Принципы взаимодействия являются следствием духа. Если человек переключается своим духом на новый объем жизни, то события не будут влиять. Дух дает другую динамику.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 Силы.</w:t>
      </w:r>
      <w:r w:rsidR="00AA3F16" w:rsidRPr="00B14740">
        <w:rPr>
          <w:rFonts w:ascii="Times New Roman" w:hAnsi="Times New Roman" w:cs="Times New Roman"/>
          <w:sz w:val="24"/>
          <w:szCs w:val="24"/>
        </w:rPr>
        <w:t xml:space="preserve"> Силы Отцовские может взять и освоить только человек.</w:t>
      </w:r>
    </w:p>
    <w:p w:rsidR="00AA3F16" w:rsidRPr="00B14740" w:rsidRDefault="00AA3F16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00:31 Управление внешними условиями не подвластно человеку. </w:t>
      </w:r>
      <w:r w:rsidR="00B14740">
        <w:rPr>
          <w:rFonts w:ascii="Times New Roman" w:hAnsi="Times New Roman" w:cs="Times New Roman"/>
          <w:sz w:val="24"/>
          <w:szCs w:val="24"/>
        </w:rPr>
        <w:t>Пример - ф</w:t>
      </w:r>
      <w:r w:rsidRPr="00B14740">
        <w:rPr>
          <w:rFonts w:ascii="Times New Roman" w:hAnsi="Times New Roman" w:cs="Times New Roman"/>
          <w:sz w:val="24"/>
          <w:szCs w:val="24"/>
        </w:rPr>
        <w:t>ильм «Огонь». И только внутренняя разработанность помогает развернуть масштаб.</w:t>
      </w:r>
    </w:p>
    <w:p w:rsidR="00AA3F16" w:rsidRPr="00B14740" w:rsidRDefault="00AA3F16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00:37 </w:t>
      </w:r>
      <w:r w:rsidR="000F6A46">
        <w:rPr>
          <w:rFonts w:ascii="Times New Roman" w:hAnsi="Times New Roman" w:cs="Times New Roman"/>
          <w:sz w:val="24"/>
          <w:szCs w:val="24"/>
        </w:rPr>
        <w:t>Пятый</w:t>
      </w:r>
      <w:r w:rsidR="00BD3421" w:rsidRPr="00B14740">
        <w:rPr>
          <w:rFonts w:ascii="Times New Roman" w:hAnsi="Times New Roman" w:cs="Times New Roman"/>
          <w:sz w:val="24"/>
          <w:szCs w:val="24"/>
        </w:rPr>
        <w:t xml:space="preserve"> </w:t>
      </w:r>
      <w:r w:rsidRPr="00B14740">
        <w:rPr>
          <w:rFonts w:ascii="Times New Roman" w:hAnsi="Times New Roman" w:cs="Times New Roman"/>
          <w:sz w:val="24"/>
          <w:szCs w:val="24"/>
        </w:rPr>
        <w:t>Си</w:t>
      </w:r>
      <w:r w:rsidR="000F6A46">
        <w:rPr>
          <w:rFonts w:ascii="Times New Roman" w:hAnsi="Times New Roman" w:cs="Times New Roman"/>
          <w:sz w:val="24"/>
          <w:szCs w:val="24"/>
        </w:rPr>
        <w:t>нтез</w:t>
      </w:r>
      <w:r w:rsidRPr="00B14740">
        <w:rPr>
          <w:rFonts w:ascii="Times New Roman" w:hAnsi="Times New Roman" w:cs="Times New Roman"/>
          <w:sz w:val="24"/>
          <w:szCs w:val="24"/>
        </w:rPr>
        <w:t xml:space="preserve"> глубиной смысла, сердечной мы</w:t>
      </w:r>
      <w:r w:rsidR="000F6A46">
        <w:rPr>
          <w:rFonts w:ascii="Times New Roman" w:hAnsi="Times New Roman" w:cs="Times New Roman"/>
          <w:sz w:val="24"/>
          <w:szCs w:val="24"/>
        </w:rPr>
        <w:t xml:space="preserve">сли включает весь </w:t>
      </w:r>
      <w:proofErr w:type="spellStart"/>
      <w:r w:rsidR="000F6A46">
        <w:rPr>
          <w:rFonts w:ascii="Times New Roman" w:hAnsi="Times New Roman" w:cs="Times New Roman"/>
          <w:sz w:val="24"/>
          <w:szCs w:val="24"/>
        </w:rPr>
        <w:t>восьмиричный</w:t>
      </w:r>
      <w:proofErr w:type="spellEnd"/>
      <w:r w:rsidR="000F6A46">
        <w:rPr>
          <w:rFonts w:ascii="Times New Roman" w:hAnsi="Times New Roman" w:cs="Times New Roman"/>
          <w:sz w:val="24"/>
          <w:szCs w:val="24"/>
        </w:rPr>
        <w:t xml:space="preserve"> С</w:t>
      </w:r>
      <w:r w:rsidRPr="00B14740">
        <w:rPr>
          <w:rFonts w:ascii="Times New Roman" w:hAnsi="Times New Roman" w:cs="Times New Roman"/>
          <w:sz w:val="24"/>
          <w:szCs w:val="24"/>
        </w:rPr>
        <w:t>толп.</w:t>
      </w:r>
      <w:r w:rsidR="002E0FBB" w:rsidRPr="00B14740">
        <w:rPr>
          <w:rFonts w:ascii="Times New Roman" w:hAnsi="Times New Roman" w:cs="Times New Roman"/>
          <w:sz w:val="24"/>
          <w:szCs w:val="24"/>
        </w:rPr>
        <w:t xml:space="preserve"> Где мы можем организоваться, образ правильных действий, правильного поведения. Силы включаются на содержательный смысловой синтез. Чем больше </w:t>
      </w:r>
      <w:proofErr w:type="spellStart"/>
      <w:r w:rsidR="002E0FBB" w:rsidRPr="00B14740">
        <w:rPr>
          <w:rFonts w:ascii="Times New Roman" w:hAnsi="Times New Roman" w:cs="Times New Roman"/>
          <w:sz w:val="24"/>
          <w:szCs w:val="24"/>
        </w:rPr>
        <w:t>операциональность</w:t>
      </w:r>
      <w:proofErr w:type="spellEnd"/>
      <w:r w:rsidR="002E0FBB" w:rsidRPr="00B14740">
        <w:rPr>
          <w:rFonts w:ascii="Times New Roman" w:hAnsi="Times New Roman" w:cs="Times New Roman"/>
          <w:sz w:val="24"/>
          <w:szCs w:val="24"/>
        </w:rPr>
        <w:t xml:space="preserve"> смыслов, тем больше скорость, свобода. Свобода внутренний смыслов дает свободу во вне.</w:t>
      </w:r>
    </w:p>
    <w:p w:rsidR="002E0FBB" w:rsidRPr="00B14740" w:rsidRDefault="002E0FBB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00:57 Принцип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дуальности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. Инь и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янь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 Специфика мужского и женского.</w:t>
      </w:r>
    </w:p>
    <w:p w:rsidR="00E44070" w:rsidRPr="00B14740" w:rsidRDefault="002E0FBB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lastRenderedPageBreak/>
        <w:t>1:13 5 Си в вершине своей выходит на человечность. Завершение жестких родовых связей</w:t>
      </w:r>
      <w:r w:rsidR="00E44070" w:rsidRPr="00B14740">
        <w:rPr>
          <w:rFonts w:ascii="Times New Roman" w:hAnsi="Times New Roman" w:cs="Times New Roman"/>
          <w:sz w:val="24"/>
          <w:szCs w:val="24"/>
        </w:rPr>
        <w:t xml:space="preserve">, зависимости и </w:t>
      </w:r>
      <w:proofErr w:type="spellStart"/>
      <w:r w:rsidR="00E44070" w:rsidRPr="00B14740">
        <w:rPr>
          <w:rFonts w:ascii="Times New Roman" w:hAnsi="Times New Roman" w:cs="Times New Roman"/>
          <w:sz w:val="24"/>
          <w:szCs w:val="24"/>
        </w:rPr>
        <w:t>созависимости</w:t>
      </w:r>
      <w:proofErr w:type="spellEnd"/>
      <w:r w:rsidR="00E44070" w:rsidRPr="00B14740">
        <w:rPr>
          <w:rFonts w:ascii="Times New Roman" w:hAnsi="Times New Roman" w:cs="Times New Roman"/>
          <w:sz w:val="24"/>
          <w:szCs w:val="24"/>
        </w:rPr>
        <w:t xml:space="preserve">.  Формирование собственного достоинства, значимости, </w:t>
      </w:r>
      <w:proofErr w:type="spellStart"/>
      <w:r w:rsidR="00E44070" w:rsidRPr="00B14740">
        <w:rPr>
          <w:rFonts w:ascii="Times New Roman" w:hAnsi="Times New Roman" w:cs="Times New Roman"/>
          <w:sz w:val="24"/>
          <w:szCs w:val="24"/>
        </w:rPr>
        <w:t>сопереживаемости</w:t>
      </w:r>
      <w:proofErr w:type="spellEnd"/>
      <w:r w:rsidR="00E44070" w:rsidRPr="00B14740">
        <w:rPr>
          <w:rFonts w:ascii="Times New Roman" w:hAnsi="Times New Roman" w:cs="Times New Roman"/>
          <w:sz w:val="24"/>
          <w:szCs w:val="24"/>
        </w:rPr>
        <w:t>. Достижения каждого из нас записываются в духе и переходят в следующее воплощение.</w:t>
      </w:r>
    </w:p>
    <w:p w:rsidR="00AE3448" w:rsidRPr="00B14740" w:rsidRDefault="00AE3448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1:39 5 С</w:t>
      </w:r>
      <w:r w:rsidR="00B343BA" w:rsidRPr="00B14740">
        <w:rPr>
          <w:rFonts w:ascii="Times New Roman" w:hAnsi="Times New Roman" w:cs="Times New Roman"/>
          <w:sz w:val="24"/>
          <w:szCs w:val="24"/>
        </w:rPr>
        <w:t xml:space="preserve">и преодолевает 22-ричность духа, закрепощенность, </w:t>
      </w:r>
      <w:proofErr w:type="spellStart"/>
      <w:r w:rsidR="00B343BA" w:rsidRPr="00B14740">
        <w:rPr>
          <w:rFonts w:ascii="Times New Roman" w:hAnsi="Times New Roman" w:cs="Times New Roman"/>
          <w:sz w:val="24"/>
          <w:szCs w:val="24"/>
        </w:rPr>
        <w:t>заструктуренность</w:t>
      </w:r>
      <w:proofErr w:type="spellEnd"/>
      <w:r w:rsidR="00B343BA" w:rsidRPr="00B14740">
        <w:rPr>
          <w:rFonts w:ascii="Times New Roman" w:hAnsi="Times New Roman" w:cs="Times New Roman"/>
          <w:sz w:val="24"/>
          <w:szCs w:val="24"/>
        </w:rPr>
        <w:t>.</w:t>
      </w:r>
      <w:r w:rsidRPr="00B14740">
        <w:rPr>
          <w:rFonts w:ascii="Times New Roman" w:hAnsi="Times New Roman" w:cs="Times New Roman"/>
          <w:sz w:val="24"/>
          <w:szCs w:val="24"/>
        </w:rPr>
        <w:t xml:space="preserve"> Нам нужно воспитать в себе явление Человечности, гуманитарности.</w:t>
      </w:r>
    </w:p>
    <w:p w:rsidR="00B343BA" w:rsidRPr="00B14740" w:rsidRDefault="00B343BA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1:55 Отец дает возможность развивать время нашей жизни. Время как ресурс.</w:t>
      </w:r>
    </w:p>
    <w:p w:rsidR="009F4FC6" w:rsidRPr="00B14740" w:rsidRDefault="009F4FC6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02:00 Реализации. Звание как Статус Духа. Ману.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Тяма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– сгусток творения, выводит и подтягивает наш потенциал, возможности, чтоб они перешли в наши способности.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Тяма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включает возможности Дома Отца.</w:t>
      </w:r>
    </w:p>
    <w:p w:rsidR="009F4FC6" w:rsidRPr="00B14740" w:rsidRDefault="009F4FC6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02:40 Архетипы материи.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</w:t>
      </w:r>
    </w:p>
    <w:p w:rsidR="009F4FC6" w:rsidRPr="00913BAB" w:rsidRDefault="009F4FC6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03:04-03:25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CE6655">
        <w:rPr>
          <w:rFonts w:ascii="Times New Roman" w:hAnsi="Times New Roman" w:cs="Times New Roman"/>
          <w:sz w:val="24"/>
          <w:szCs w:val="24"/>
        </w:rPr>
        <w:t>Преображение ядер Синтеза на 8 Архетипов материи</w:t>
      </w:r>
    </w:p>
    <w:p w:rsidR="005809CF" w:rsidRPr="00B14740" w:rsidRDefault="005809CF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03:26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Восьмирица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ИВО. Принципы жизни.</w:t>
      </w:r>
    </w:p>
    <w:p w:rsidR="002754D2" w:rsidRPr="00B14740" w:rsidRDefault="002754D2" w:rsidP="006672AD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5809CF" w:rsidRPr="00B14740" w:rsidRDefault="005809CF" w:rsidP="002754D2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4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2754D2" w:rsidRPr="00B14740" w:rsidRDefault="002754D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00:05 Будда. Совершенное тело. Просветление. Пробужденный Человек. К чему мы пробуждены?</w:t>
      </w:r>
    </w:p>
    <w:p w:rsidR="002754D2" w:rsidRPr="00B14740" w:rsidRDefault="002754D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00:24 Христос. Совершенный Ученик. 4 начала – Знание, Практика, Синтез и Вера.</w:t>
      </w:r>
    </w:p>
    <w:p w:rsidR="00FD1987" w:rsidRPr="00B14740" w:rsidRDefault="002754D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00:30 Владыка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 В 5 расе реал</w:t>
      </w:r>
      <w:r w:rsidR="00FD1987" w:rsidRPr="00B14740">
        <w:rPr>
          <w:rFonts w:ascii="Times New Roman" w:hAnsi="Times New Roman" w:cs="Times New Roman"/>
          <w:sz w:val="24"/>
          <w:szCs w:val="24"/>
        </w:rPr>
        <w:t xml:space="preserve">изовывался на 8 плане. Развитие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Головерсум</w:t>
      </w:r>
      <w:r w:rsidR="00FD1987" w:rsidRPr="00B1474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D1987" w:rsidRPr="00B14740">
        <w:rPr>
          <w:rFonts w:ascii="Times New Roman" w:hAnsi="Times New Roman" w:cs="Times New Roman"/>
          <w:sz w:val="24"/>
          <w:szCs w:val="24"/>
        </w:rPr>
        <w:t xml:space="preserve">, головного мозга, Воинство Света. </w:t>
      </w:r>
      <w:proofErr w:type="spellStart"/>
      <w:r w:rsidR="00FD1987" w:rsidRPr="00B14740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FD1987" w:rsidRPr="00B14740">
        <w:rPr>
          <w:rFonts w:ascii="Times New Roman" w:hAnsi="Times New Roman" w:cs="Times New Roman"/>
          <w:sz w:val="24"/>
          <w:szCs w:val="24"/>
        </w:rPr>
        <w:t xml:space="preserve"> – новое явление человека, завершение «иллюзий трёх Я». Когда мы обесцениваем, не фиксируем достижения – это выводит на пессимизм. Цельность двух полушарий выводит из зацикленности. </w:t>
      </w:r>
      <w:proofErr w:type="spellStart"/>
      <w:r w:rsidR="00FD1987" w:rsidRPr="00B14740">
        <w:rPr>
          <w:rFonts w:ascii="Times New Roman" w:hAnsi="Times New Roman" w:cs="Times New Roman"/>
          <w:sz w:val="24"/>
          <w:szCs w:val="24"/>
        </w:rPr>
        <w:t>Майтрейя</w:t>
      </w:r>
      <w:proofErr w:type="spellEnd"/>
      <w:r w:rsidR="00FD1987" w:rsidRPr="00B14740">
        <w:rPr>
          <w:rFonts w:ascii="Times New Roman" w:hAnsi="Times New Roman" w:cs="Times New Roman"/>
          <w:sz w:val="24"/>
          <w:szCs w:val="24"/>
        </w:rPr>
        <w:t xml:space="preserve"> – синтез разных тел. Стать дает состояние духа. Части начинаем координировать с видами организации материи.</w:t>
      </w:r>
    </w:p>
    <w:p w:rsidR="00FD1987" w:rsidRPr="00B14740" w:rsidRDefault="00FD1987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00:50 Принципы Октавной жизни.</w:t>
      </w:r>
    </w:p>
    <w:p w:rsidR="002754D2" w:rsidRPr="00B14740" w:rsidRDefault="00FD1987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01:10 5 горизонт дает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матику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, огненную систему самоорганизации.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Майтрейность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дает компактификацию количества в качество. </w:t>
      </w:r>
      <w:r w:rsidR="002754D2" w:rsidRPr="00B14740">
        <w:rPr>
          <w:rFonts w:ascii="Times New Roman" w:hAnsi="Times New Roman" w:cs="Times New Roman"/>
          <w:sz w:val="24"/>
          <w:szCs w:val="24"/>
        </w:rPr>
        <w:tab/>
      </w:r>
    </w:p>
    <w:p w:rsidR="00FD1987" w:rsidRPr="00B14740" w:rsidRDefault="00FD1987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01:24 Теург. Принцип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теургичности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– закручивание возможностей, горизонт генезиса.</w:t>
      </w:r>
    </w:p>
    <w:p w:rsidR="00FD1987" w:rsidRPr="00B14740" w:rsidRDefault="00FD1987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01:26 Творец. Сотворил и смог реализовать.</w:t>
      </w:r>
    </w:p>
    <w:p w:rsidR="00FD1987" w:rsidRPr="00B14740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01:27</w:t>
      </w:r>
      <w:r w:rsidR="00B14740">
        <w:rPr>
          <w:rFonts w:ascii="Times New Roman" w:hAnsi="Times New Roman" w:cs="Times New Roman"/>
          <w:sz w:val="24"/>
          <w:szCs w:val="24"/>
        </w:rPr>
        <w:t xml:space="preserve"> </w:t>
      </w:r>
      <w:r w:rsidRPr="00B14740">
        <w:rPr>
          <w:rFonts w:ascii="Times New Roman" w:hAnsi="Times New Roman" w:cs="Times New Roman"/>
          <w:sz w:val="24"/>
          <w:szCs w:val="24"/>
        </w:rPr>
        <w:t>Иерарх. 8 горизонт – чистый огонь. Любое выражение прав выходит из огня.</w:t>
      </w:r>
    </w:p>
    <w:p w:rsidR="00EB5562" w:rsidRPr="00B14740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01:28 Человек ИВ Отца.</w:t>
      </w:r>
    </w:p>
    <w:p w:rsidR="00EB5562" w:rsidRPr="00B14740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01:29 Посвященный</w:t>
      </w:r>
    </w:p>
    <w:p w:rsidR="00EB5562" w:rsidRPr="00B14740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01:30 Служащий</w:t>
      </w:r>
    </w:p>
    <w:p w:rsidR="00EB5562" w:rsidRPr="00B14740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01:31 Ипостась</w:t>
      </w:r>
    </w:p>
    <w:p w:rsidR="00EB5562" w:rsidRPr="00913BAB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01:32 -01:58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913BAB">
        <w:rPr>
          <w:rFonts w:ascii="Times New Roman" w:hAnsi="Times New Roman" w:cs="Times New Roman"/>
          <w:sz w:val="24"/>
          <w:szCs w:val="24"/>
        </w:rPr>
        <w:t>Преображение Лотоса Духа.</w:t>
      </w:r>
    </w:p>
    <w:p w:rsidR="00EB5562" w:rsidRDefault="00EB5562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B14740" w:rsidRDefault="00B14740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B14740" w:rsidRPr="00B14740" w:rsidRDefault="00B14740" w:rsidP="002754D2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EB5562" w:rsidRPr="00B14740" w:rsidRDefault="00EB5562" w:rsidP="00EB5562">
      <w:pPr>
        <w:tabs>
          <w:tab w:val="left" w:pos="2445"/>
          <w:tab w:val="left" w:pos="7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40">
        <w:rPr>
          <w:rFonts w:ascii="Times New Roman" w:hAnsi="Times New Roman" w:cs="Times New Roman"/>
          <w:b/>
          <w:sz w:val="24"/>
          <w:szCs w:val="24"/>
        </w:rPr>
        <w:lastRenderedPageBreak/>
        <w:t>2 День 1 Часть</w:t>
      </w:r>
    </w:p>
    <w:p w:rsidR="002754D2" w:rsidRPr="00B14740" w:rsidRDefault="00EB5562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00:02 У нас идут глобальные изменения внутреннего мира.</w:t>
      </w:r>
      <w:r w:rsidR="00FB17FF" w:rsidRPr="00B14740">
        <w:rPr>
          <w:rFonts w:ascii="Times New Roman" w:hAnsi="Times New Roman" w:cs="Times New Roman"/>
          <w:sz w:val="24"/>
          <w:szCs w:val="24"/>
        </w:rPr>
        <w:t xml:space="preserve"> </w:t>
      </w:r>
      <w:r w:rsidR="00B14740">
        <w:rPr>
          <w:rFonts w:ascii="Times New Roman" w:hAnsi="Times New Roman" w:cs="Times New Roman"/>
          <w:sz w:val="24"/>
          <w:szCs w:val="24"/>
        </w:rPr>
        <w:t xml:space="preserve">Внутренняя </w:t>
      </w:r>
      <w:proofErr w:type="spellStart"/>
      <w:r w:rsidR="00B14740">
        <w:rPr>
          <w:rFonts w:ascii="Times New Roman" w:hAnsi="Times New Roman" w:cs="Times New Roman"/>
          <w:sz w:val="24"/>
          <w:szCs w:val="24"/>
        </w:rPr>
        <w:t>С</w:t>
      </w:r>
      <w:r w:rsidR="00FB17FF" w:rsidRPr="00B14740">
        <w:rPr>
          <w:rFonts w:ascii="Times New Roman" w:hAnsi="Times New Roman" w:cs="Times New Roman"/>
          <w:sz w:val="24"/>
          <w:szCs w:val="24"/>
        </w:rPr>
        <w:t>верхкультура</w:t>
      </w:r>
      <w:proofErr w:type="spellEnd"/>
      <w:r w:rsidR="00FB17FF" w:rsidRPr="00B14740">
        <w:rPr>
          <w:rFonts w:ascii="Times New Roman" w:hAnsi="Times New Roman" w:cs="Times New Roman"/>
          <w:sz w:val="24"/>
          <w:szCs w:val="24"/>
        </w:rPr>
        <w:t>. Необходимо замечать изменения и внутренние</w:t>
      </w:r>
      <w:r w:rsidR="00434642">
        <w:rPr>
          <w:rFonts w:ascii="Times New Roman" w:hAnsi="Times New Roman" w:cs="Times New Roman"/>
          <w:sz w:val="24"/>
          <w:szCs w:val="24"/>
        </w:rPr>
        <w:t>,</w:t>
      </w:r>
      <w:r w:rsidR="00FB17FF" w:rsidRPr="00B14740">
        <w:rPr>
          <w:rFonts w:ascii="Times New Roman" w:hAnsi="Times New Roman" w:cs="Times New Roman"/>
          <w:sz w:val="24"/>
          <w:szCs w:val="24"/>
        </w:rPr>
        <w:t xml:space="preserve"> и внешние.</w:t>
      </w:r>
      <w:r w:rsidR="00703A4F" w:rsidRPr="00B14740">
        <w:rPr>
          <w:rFonts w:ascii="Times New Roman" w:hAnsi="Times New Roman" w:cs="Times New Roman"/>
          <w:sz w:val="24"/>
          <w:szCs w:val="24"/>
        </w:rPr>
        <w:t xml:space="preserve"> Активация духа – вывести его на самодостаточность и </w:t>
      </w:r>
      <w:proofErr w:type="spellStart"/>
      <w:r w:rsidR="00703A4F" w:rsidRPr="00B14740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="00703A4F" w:rsidRPr="00B14740">
        <w:rPr>
          <w:rFonts w:ascii="Times New Roman" w:hAnsi="Times New Roman" w:cs="Times New Roman"/>
          <w:sz w:val="24"/>
          <w:szCs w:val="24"/>
        </w:rPr>
        <w:t>. Каждый может брать ответственность за себя. Принцип ответственности – принятие ситуации начинается с любви. Насколько мы любим свою страну. И когда начинаем ее любить, начинается совсем другая реализация.</w:t>
      </w:r>
    </w:p>
    <w:p w:rsidR="00703A4F" w:rsidRPr="00B14740" w:rsidRDefault="00703A4F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0:15 Держать достоинство и стать, которая не дает прогибаться. Когда мы стоим статью Воли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нас не оставят. Наши внутренние возможности должны примениться в материи. Когда мы начинаем действовать с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по реальностям</w:t>
      </w:r>
      <w:r w:rsidR="005B1CA5" w:rsidRPr="00B14740">
        <w:rPr>
          <w:rFonts w:ascii="Times New Roman" w:hAnsi="Times New Roman" w:cs="Times New Roman"/>
          <w:sz w:val="24"/>
          <w:szCs w:val="24"/>
        </w:rPr>
        <w:t>,</w:t>
      </w:r>
      <w:r w:rsidRPr="00B14740">
        <w:rPr>
          <w:rFonts w:ascii="Times New Roman" w:hAnsi="Times New Roman" w:cs="Times New Roman"/>
          <w:sz w:val="24"/>
          <w:szCs w:val="24"/>
        </w:rPr>
        <w:t xml:space="preserve"> начинаем реально видеть. Язык ясного видения.</w:t>
      </w:r>
    </w:p>
    <w:p w:rsidR="00703A4F" w:rsidRPr="00B14740" w:rsidRDefault="00703A4F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00:30 Мы усилим состояние внутреннего мира, расширим его. Наш внутренний мир сопряжен с внутренним миром Беларуси, Планеты Земля.</w:t>
      </w:r>
    </w:p>
    <w:p w:rsidR="00EA1298" w:rsidRPr="00913BAB" w:rsidRDefault="00EA1298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00:36-00:53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 w:rsidRPr="00913BAB">
        <w:rPr>
          <w:rFonts w:ascii="Times New Roman" w:hAnsi="Times New Roman" w:cs="Times New Roman"/>
          <w:sz w:val="24"/>
          <w:szCs w:val="24"/>
        </w:rPr>
        <w:t>Расширение внутреннего мира 5 Архетипами материи.</w:t>
      </w:r>
    </w:p>
    <w:p w:rsidR="00EA1298" w:rsidRPr="00B14740" w:rsidRDefault="00EA1298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00:36 Работа с Лотосом Духа. Разворачиваем Лотос из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 Становимся ногами на Зерцало. Даем задачу лепесткам – развернуться, свернуться. Держим внутреннюю волю, внутреннюю ось, основу. Лотос Духа скоординировать с 159ВЦР Мг Фа.</w:t>
      </w:r>
    </w:p>
    <w:p w:rsidR="00EA1298" w:rsidRPr="00B14740" w:rsidRDefault="00EA1298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01:00 Язык Зеркала – язык причинной реальности. Мы вовне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зеркалим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другого. Только Чаша с огнем Истины помогает увидеть себя во вне и выработать правильную линию общения. Преодолеваются иллюзии. Работа с Чашей. 132 ВЦР. Вза</w:t>
      </w:r>
      <w:r w:rsidR="00CE6655">
        <w:rPr>
          <w:rFonts w:ascii="Times New Roman" w:hAnsi="Times New Roman" w:cs="Times New Roman"/>
          <w:sz w:val="24"/>
          <w:szCs w:val="24"/>
        </w:rPr>
        <w:t xml:space="preserve">имодействие с ИВ АС Вальтер </w:t>
      </w:r>
      <w:proofErr w:type="spellStart"/>
      <w:r w:rsidR="008D1F39">
        <w:rPr>
          <w:rFonts w:ascii="Times New Roman" w:hAnsi="Times New Roman" w:cs="Times New Roman"/>
          <w:sz w:val="24"/>
          <w:szCs w:val="24"/>
        </w:rPr>
        <w:t>Тер</w:t>
      </w:r>
      <w:r w:rsidRPr="00B14740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. Ментальным телом погулять по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экополису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</w:t>
      </w:r>
    </w:p>
    <w:p w:rsidR="00BD2A3A" w:rsidRPr="00B14740" w:rsidRDefault="00BD2A3A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01:11 Язык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740">
        <w:rPr>
          <w:rFonts w:ascii="Times New Roman" w:hAnsi="Times New Roman" w:cs="Times New Roman"/>
          <w:sz w:val="24"/>
          <w:szCs w:val="24"/>
        </w:rPr>
        <w:t>отражения дает выявление некорректных состояний. Вы отражаете, вам это надо или нет, вы это взяли или нет. Насколько у нас разработано внутреннее течение энергии, насколько наша энергия завязана на самого себя, а не на другого.</w:t>
      </w:r>
      <w:r w:rsidR="000B0A0B" w:rsidRPr="00B14740">
        <w:rPr>
          <w:rFonts w:ascii="Times New Roman" w:hAnsi="Times New Roman" w:cs="Times New Roman"/>
          <w:sz w:val="24"/>
          <w:szCs w:val="24"/>
        </w:rPr>
        <w:t xml:space="preserve"> Преодоление иллюзий. Когда снимается иллюзия, видим куда развиваться.</w:t>
      </w:r>
    </w:p>
    <w:p w:rsidR="000B0A0B" w:rsidRPr="00B14740" w:rsidRDefault="000B0A0B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01:15 </w:t>
      </w:r>
      <w:r w:rsidR="00800CFA" w:rsidRPr="00B14740">
        <w:rPr>
          <w:rFonts w:ascii="Times New Roman" w:hAnsi="Times New Roman" w:cs="Times New Roman"/>
          <w:sz w:val="24"/>
          <w:szCs w:val="24"/>
        </w:rPr>
        <w:t>5-й я</w:t>
      </w:r>
      <w:r w:rsidRPr="00B14740">
        <w:rPr>
          <w:rFonts w:ascii="Times New Roman" w:hAnsi="Times New Roman" w:cs="Times New Roman"/>
          <w:sz w:val="24"/>
          <w:szCs w:val="24"/>
        </w:rPr>
        <w:t xml:space="preserve">зык </w:t>
      </w:r>
      <w:r w:rsidR="00800CFA" w:rsidRPr="00B14740">
        <w:rPr>
          <w:rFonts w:ascii="Times New Roman" w:hAnsi="Times New Roman" w:cs="Times New Roman"/>
          <w:sz w:val="24"/>
          <w:szCs w:val="24"/>
        </w:rPr>
        <w:t xml:space="preserve">- </w:t>
      </w:r>
      <w:r w:rsidR="00B83D22" w:rsidRPr="00B14740">
        <w:rPr>
          <w:rFonts w:ascii="Times New Roman" w:hAnsi="Times New Roman" w:cs="Times New Roman"/>
          <w:sz w:val="24"/>
          <w:szCs w:val="24"/>
        </w:rPr>
        <w:t>И</w:t>
      </w:r>
      <w:r w:rsidRPr="00B14740">
        <w:rPr>
          <w:rFonts w:ascii="Times New Roman" w:hAnsi="Times New Roman" w:cs="Times New Roman"/>
          <w:sz w:val="24"/>
          <w:szCs w:val="24"/>
        </w:rPr>
        <w:t xml:space="preserve">гры. Любую ситуацию воспринимать как игру. Мы в игре не всегда выигрываем. </w:t>
      </w:r>
    </w:p>
    <w:p w:rsidR="000B0A0B" w:rsidRPr="00B14740" w:rsidRDefault="000B0A0B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01:21 </w:t>
      </w:r>
      <w:r w:rsidR="00800CFA" w:rsidRPr="00B14740">
        <w:rPr>
          <w:rFonts w:ascii="Times New Roman" w:hAnsi="Times New Roman" w:cs="Times New Roman"/>
          <w:sz w:val="24"/>
          <w:szCs w:val="24"/>
        </w:rPr>
        <w:t>6-й я</w:t>
      </w:r>
      <w:r w:rsidRPr="00B14740">
        <w:rPr>
          <w:rFonts w:ascii="Times New Roman" w:hAnsi="Times New Roman" w:cs="Times New Roman"/>
          <w:sz w:val="24"/>
          <w:szCs w:val="24"/>
        </w:rPr>
        <w:t xml:space="preserve">зык </w:t>
      </w:r>
      <w:r w:rsidR="00800CFA" w:rsidRPr="00B14740">
        <w:rPr>
          <w:rFonts w:ascii="Times New Roman" w:hAnsi="Times New Roman" w:cs="Times New Roman"/>
          <w:sz w:val="24"/>
          <w:szCs w:val="24"/>
        </w:rPr>
        <w:t xml:space="preserve">- </w:t>
      </w:r>
      <w:r w:rsidR="00B83D22" w:rsidRPr="00B14740">
        <w:rPr>
          <w:rFonts w:ascii="Times New Roman" w:hAnsi="Times New Roman" w:cs="Times New Roman"/>
          <w:sz w:val="24"/>
          <w:szCs w:val="24"/>
        </w:rPr>
        <w:t>М</w:t>
      </w:r>
      <w:r w:rsidRPr="00B14740">
        <w:rPr>
          <w:rFonts w:ascii="Times New Roman" w:hAnsi="Times New Roman" w:cs="Times New Roman"/>
          <w:sz w:val="24"/>
          <w:szCs w:val="24"/>
        </w:rPr>
        <w:t>удрости – язык внутренних состояний (чистота, гладь). Сердце живет состоянием.</w:t>
      </w:r>
    </w:p>
    <w:p w:rsidR="00B83D22" w:rsidRPr="00B14740" w:rsidRDefault="000B0A0B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01:25 </w:t>
      </w:r>
      <w:r w:rsidR="00B83D22" w:rsidRPr="00B14740">
        <w:rPr>
          <w:rFonts w:ascii="Times New Roman" w:hAnsi="Times New Roman" w:cs="Times New Roman"/>
          <w:sz w:val="24"/>
          <w:szCs w:val="24"/>
        </w:rPr>
        <w:t>7-ой В</w:t>
      </w:r>
      <w:r w:rsidRPr="00B14740">
        <w:rPr>
          <w:rFonts w:ascii="Times New Roman" w:hAnsi="Times New Roman" w:cs="Times New Roman"/>
          <w:sz w:val="24"/>
          <w:szCs w:val="24"/>
        </w:rPr>
        <w:t>олевой язык – действие. Язык причинности должен быть в воле. Входим в Волю Отца и начинаем действовать. Действуя в воле закладываем правильную причину.</w:t>
      </w:r>
      <w:r w:rsidR="00800CFA" w:rsidRPr="00B14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0B" w:rsidRPr="00B14740" w:rsidRDefault="00800CFA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8-й язык- Синтеза</w:t>
      </w:r>
      <w:r w:rsidR="00B83D22" w:rsidRPr="00B14740">
        <w:rPr>
          <w:rFonts w:ascii="Times New Roman" w:hAnsi="Times New Roman" w:cs="Times New Roman"/>
          <w:sz w:val="24"/>
          <w:szCs w:val="24"/>
        </w:rPr>
        <w:t>. Действуем правами.</w:t>
      </w:r>
    </w:p>
    <w:p w:rsidR="000B0A0B" w:rsidRPr="00B14740" w:rsidRDefault="000B0A0B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01:30 </w:t>
      </w:r>
      <w:r w:rsidR="00B83D22" w:rsidRPr="00B14740">
        <w:rPr>
          <w:rFonts w:ascii="Times New Roman" w:hAnsi="Times New Roman" w:cs="Times New Roman"/>
          <w:sz w:val="24"/>
          <w:szCs w:val="24"/>
        </w:rPr>
        <w:t>9-й - я</w:t>
      </w:r>
      <w:r w:rsidRPr="00B14740">
        <w:rPr>
          <w:rFonts w:ascii="Times New Roman" w:hAnsi="Times New Roman" w:cs="Times New Roman"/>
          <w:sz w:val="24"/>
          <w:szCs w:val="24"/>
        </w:rPr>
        <w:t>зык числа.</w:t>
      </w:r>
    </w:p>
    <w:p w:rsidR="00800CFA" w:rsidRPr="00B14740" w:rsidRDefault="00800CFA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01:38 Мг Империя – Союз равных стран. Нам нужно устоять в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равностности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, равнозначности, самодостаточности.</w:t>
      </w:r>
    </w:p>
    <w:p w:rsidR="00EA1298" w:rsidRPr="00B14740" w:rsidRDefault="00B83D22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01:40 Чтобы перестроиться, преобразиться, нам нужно выработать новую символику. Проверка истинности символики на Зерцале Лотоса.</w:t>
      </w:r>
    </w:p>
    <w:p w:rsidR="00B83D22" w:rsidRPr="00B14740" w:rsidRDefault="00B83D22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01:52 10-й язык –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Алфавитности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>. Включает атмосферу и среду. Заряженность слов.</w:t>
      </w:r>
    </w:p>
    <w:p w:rsidR="00CE6655" w:rsidRPr="00CE6655" w:rsidRDefault="00B83D22" w:rsidP="00CE6655">
      <w:pPr>
        <w:tabs>
          <w:tab w:val="left" w:pos="2445"/>
          <w:tab w:val="left" w:pos="7875"/>
        </w:tabs>
        <w:rPr>
          <w:rFonts w:ascii="Times New Roman" w:hAnsi="Times New Roman" w:cs="Times New Roman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01:57- 02:19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CE6655">
        <w:rPr>
          <w:rFonts w:ascii="Times New Roman" w:hAnsi="Times New Roman" w:cs="Times New Roman"/>
        </w:rPr>
        <w:t xml:space="preserve">Преображение </w:t>
      </w:r>
      <w:r w:rsidR="00CE6655" w:rsidRPr="00CE6655">
        <w:rPr>
          <w:rFonts w:ascii="Times New Roman" w:hAnsi="Times New Roman" w:cs="Times New Roman"/>
        </w:rPr>
        <w:t>книг кармы и дхар</w:t>
      </w:r>
      <w:r w:rsidR="00CE6655">
        <w:rPr>
          <w:rFonts w:ascii="Times New Roman" w:hAnsi="Times New Roman" w:cs="Times New Roman"/>
        </w:rPr>
        <w:t xml:space="preserve">мы на книгу Синтеза. Завершение кармических и </w:t>
      </w:r>
      <w:proofErr w:type="spellStart"/>
      <w:r w:rsidR="00CE6655">
        <w:rPr>
          <w:rFonts w:ascii="Times New Roman" w:hAnsi="Times New Roman" w:cs="Times New Roman"/>
        </w:rPr>
        <w:t>дхармических</w:t>
      </w:r>
      <w:proofErr w:type="spellEnd"/>
      <w:r w:rsidR="00CE6655" w:rsidRPr="00CE6655">
        <w:rPr>
          <w:rFonts w:ascii="Times New Roman" w:hAnsi="Times New Roman" w:cs="Times New Roman"/>
        </w:rPr>
        <w:t xml:space="preserve"> ситуаций.</w:t>
      </w:r>
    </w:p>
    <w:p w:rsidR="00B83D22" w:rsidRPr="00B14740" w:rsidRDefault="00B83D22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b/>
          <w:sz w:val="24"/>
          <w:szCs w:val="24"/>
        </w:rPr>
      </w:pPr>
    </w:p>
    <w:p w:rsidR="00B83D22" w:rsidRPr="00B14740" w:rsidRDefault="00B83D22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lastRenderedPageBreak/>
        <w:t>02:22 133-я Эталонн</w:t>
      </w:r>
      <w:r w:rsidR="00434642">
        <w:rPr>
          <w:rFonts w:ascii="Times New Roman" w:hAnsi="Times New Roman" w:cs="Times New Roman"/>
          <w:sz w:val="24"/>
          <w:szCs w:val="24"/>
        </w:rPr>
        <w:t>ая Часть Престол. Универсально-о</w:t>
      </w:r>
      <w:r w:rsidRPr="00B14740">
        <w:rPr>
          <w:rFonts w:ascii="Times New Roman" w:hAnsi="Times New Roman" w:cs="Times New Roman"/>
          <w:sz w:val="24"/>
          <w:szCs w:val="24"/>
        </w:rPr>
        <w:t xml:space="preserve">бразующие силы </w:t>
      </w:r>
      <w:r w:rsidR="00434642">
        <w:rPr>
          <w:rFonts w:ascii="Times New Roman" w:hAnsi="Times New Roman" w:cs="Times New Roman"/>
          <w:sz w:val="24"/>
          <w:szCs w:val="24"/>
        </w:rPr>
        <w:t xml:space="preserve">– силы </w:t>
      </w:r>
      <w:r w:rsidRPr="00B14740">
        <w:rPr>
          <w:rFonts w:ascii="Times New Roman" w:hAnsi="Times New Roman" w:cs="Times New Roman"/>
          <w:sz w:val="24"/>
          <w:szCs w:val="24"/>
        </w:rPr>
        <w:t xml:space="preserve">материи, внешние.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Престольно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-образующие силы – </w:t>
      </w:r>
      <w:r w:rsidR="00434642">
        <w:rPr>
          <w:rFonts w:ascii="Times New Roman" w:hAnsi="Times New Roman" w:cs="Times New Roman"/>
          <w:sz w:val="24"/>
          <w:szCs w:val="24"/>
        </w:rPr>
        <w:t xml:space="preserve">внутренние, </w:t>
      </w:r>
      <w:r w:rsidRPr="00B14740">
        <w:rPr>
          <w:rFonts w:ascii="Times New Roman" w:hAnsi="Times New Roman" w:cs="Times New Roman"/>
          <w:sz w:val="24"/>
          <w:szCs w:val="24"/>
        </w:rPr>
        <w:t>развивают части. Силы не включаются, если мы не устремлены.</w:t>
      </w:r>
    </w:p>
    <w:p w:rsidR="00727AF8" w:rsidRPr="00913BAB" w:rsidRDefault="00727AF8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2:51-03:11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913BAB">
        <w:rPr>
          <w:rFonts w:ascii="Times New Roman" w:hAnsi="Times New Roman" w:cs="Times New Roman"/>
          <w:sz w:val="24"/>
          <w:szCs w:val="24"/>
        </w:rPr>
        <w:t>Стяжание 133-й Эталонной Части Престол, 69-й Эталонной Части – Причинное тело, 5-й Эталонной Части И</w:t>
      </w:r>
      <w:r w:rsidR="00434642" w:rsidRPr="00913BAB">
        <w:rPr>
          <w:rFonts w:ascii="Times New Roman" w:hAnsi="Times New Roman" w:cs="Times New Roman"/>
          <w:sz w:val="24"/>
          <w:szCs w:val="24"/>
        </w:rPr>
        <w:t>ВДИВО</w:t>
      </w:r>
      <w:r w:rsidRPr="00913BAB">
        <w:rPr>
          <w:rFonts w:ascii="Times New Roman" w:hAnsi="Times New Roman" w:cs="Times New Roman"/>
          <w:sz w:val="24"/>
          <w:szCs w:val="24"/>
        </w:rPr>
        <w:t>-иерархический смысл.</w:t>
      </w:r>
    </w:p>
    <w:p w:rsidR="00727AF8" w:rsidRPr="00B14740" w:rsidRDefault="00727AF8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B83D22" w:rsidRPr="00434642" w:rsidRDefault="005B1CA5" w:rsidP="00434642">
      <w:pPr>
        <w:tabs>
          <w:tab w:val="left" w:pos="2445"/>
          <w:tab w:val="left" w:pos="7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42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5B1CA5" w:rsidRPr="00B14740" w:rsidRDefault="005B1CA5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00:02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 Мировое тело Посвященного.</w:t>
      </w:r>
    </w:p>
    <w:p w:rsidR="005B1CA5" w:rsidRPr="00B14740" w:rsidRDefault="005B1CA5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00:26 О жизни в </w:t>
      </w:r>
      <w:proofErr w:type="spellStart"/>
      <w:r w:rsidRPr="00B14740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B14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CA5" w:rsidRPr="00B14740" w:rsidRDefault="005B1CA5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00:36 16-рица Компетенций.</w:t>
      </w:r>
    </w:p>
    <w:p w:rsidR="005B1CA5" w:rsidRPr="00913BAB" w:rsidRDefault="005B1CA5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00:48-01:14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  <w:r w:rsidRPr="00913BAB">
        <w:rPr>
          <w:rFonts w:ascii="Times New Roman" w:hAnsi="Times New Roman" w:cs="Times New Roman"/>
          <w:sz w:val="24"/>
          <w:szCs w:val="24"/>
        </w:rPr>
        <w:t xml:space="preserve">Стяжание Частного Здания </w:t>
      </w:r>
      <w:proofErr w:type="spellStart"/>
      <w:r w:rsidRPr="00913BAB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13BAB">
        <w:rPr>
          <w:rFonts w:ascii="Times New Roman" w:hAnsi="Times New Roman" w:cs="Times New Roman"/>
          <w:sz w:val="24"/>
          <w:szCs w:val="24"/>
        </w:rPr>
        <w:t xml:space="preserve"> Мирового тела Посвященного в </w:t>
      </w:r>
      <w:proofErr w:type="spellStart"/>
      <w:r w:rsidRPr="00913BAB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91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BAB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Pr="00913BAB">
        <w:rPr>
          <w:rFonts w:ascii="Times New Roman" w:hAnsi="Times New Roman" w:cs="Times New Roman"/>
          <w:sz w:val="24"/>
          <w:szCs w:val="24"/>
        </w:rPr>
        <w:t xml:space="preserve"> мира на 16384 ВЦР Мг Фа.</w:t>
      </w:r>
    </w:p>
    <w:p w:rsidR="00414FBC" w:rsidRPr="00913BAB" w:rsidRDefault="00414FBC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01:20-01:45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913BAB">
        <w:rPr>
          <w:rFonts w:ascii="Times New Roman" w:hAnsi="Times New Roman" w:cs="Times New Roman"/>
          <w:sz w:val="24"/>
          <w:szCs w:val="24"/>
        </w:rPr>
        <w:t>Стяжание Совершенного Престола Изначально Вышестоящего Отца.</w:t>
      </w:r>
    </w:p>
    <w:p w:rsidR="00414FBC" w:rsidRPr="00B14740" w:rsidRDefault="00414FBC" w:rsidP="00FB17FF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>01:48 Мг Общество</w:t>
      </w:r>
      <w:r w:rsidR="00913BAB">
        <w:rPr>
          <w:rFonts w:ascii="Times New Roman" w:hAnsi="Times New Roman" w:cs="Times New Roman"/>
          <w:sz w:val="24"/>
          <w:szCs w:val="24"/>
        </w:rPr>
        <w:t xml:space="preserve">. Глава </w:t>
      </w:r>
      <w:r w:rsidRPr="00B14740">
        <w:rPr>
          <w:rFonts w:ascii="Times New Roman" w:hAnsi="Times New Roman" w:cs="Times New Roman"/>
          <w:sz w:val="24"/>
          <w:szCs w:val="24"/>
        </w:rPr>
        <w:t>Мг Общества – ИВ Отец. Синтез Человечности развивают ИВ АС Вильгельм Екатерина.</w:t>
      </w:r>
    </w:p>
    <w:p w:rsidR="00434642" w:rsidRPr="000F6A46" w:rsidRDefault="00414FBC" w:rsidP="00CE6655">
      <w:pPr>
        <w:tabs>
          <w:tab w:val="left" w:pos="2445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B14740">
        <w:rPr>
          <w:rFonts w:ascii="Times New Roman" w:hAnsi="Times New Roman" w:cs="Times New Roman"/>
          <w:sz w:val="24"/>
          <w:szCs w:val="24"/>
        </w:rPr>
        <w:t xml:space="preserve">01:56-02:23 </w:t>
      </w:r>
      <w:r w:rsidRPr="00B14740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913BAB">
        <w:rPr>
          <w:rFonts w:ascii="Times New Roman" w:hAnsi="Times New Roman" w:cs="Times New Roman"/>
          <w:sz w:val="24"/>
          <w:szCs w:val="24"/>
        </w:rPr>
        <w:t>Стяжание Общественн</w:t>
      </w:r>
      <w:r w:rsidR="00ED565B" w:rsidRPr="000F6A46">
        <w:rPr>
          <w:rFonts w:ascii="Times New Roman" w:hAnsi="Times New Roman" w:cs="Times New Roman"/>
          <w:sz w:val="24"/>
          <w:szCs w:val="24"/>
        </w:rPr>
        <w:t xml:space="preserve">ого Синтеза. Стяжание </w:t>
      </w:r>
      <w:r w:rsidRPr="000F6A46">
        <w:rPr>
          <w:rFonts w:ascii="Times New Roman" w:hAnsi="Times New Roman" w:cs="Times New Roman"/>
          <w:sz w:val="24"/>
          <w:szCs w:val="24"/>
        </w:rPr>
        <w:t>М</w:t>
      </w:r>
      <w:r w:rsidR="00ED565B" w:rsidRPr="000F6A46">
        <w:rPr>
          <w:rFonts w:ascii="Times New Roman" w:hAnsi="Times New Roman" w:cs="Times New Roman"/>
          <w:sz w:val="24"/>
          <w:szCs w:val="24"/>
        </w:rPr>
        <w:t>етагалактического</w:t>
      </w:r>
      <w:r w:rsidRPr="000F6A46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ED565B" w:rsidRPr="000F6A4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0F6A46">
        <w:rPr>
          <w:rFonts w:ascii="Times New Roman" w:hAnsi="Times New Roman" w:cs="Times New Roman"/>
          <w:sz w:val="24"/>
          <w:szCs w:val="24"/>
        </w:rPr>
        <w:t>. Итоговая.</w:t>
      </w:r>
      <w:bookmarkStart w:id="2" w:name="_GoBack"/>
      <w:bookmarkEnd w:id="2"/>
    </w:p>
    <w:sectPr w:rsidR="00434642" w:rsidRPr="000F6A46" w:rsidSect="006672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B0"/>
    <w:rsid w:val="000B0A0B"/>
    <w:rsid w:val="000F6A46"/>
    <w:rsid w:val="001245FB"/>
    <w:rsid w:val="002754D2"/>
    <w:rsid w:val="002E0FBB"/>
    <w:rsid w:val="00414FBC"/>
    <w:rsid w:val="00434642"/>
    <w:rsid w:val="005809CF"/>
    <w:rsid w:val="005B1CA5"/>
    <w:rsid w:val="006672AD"/>
    <w:rsid w:val="00703A4F"/>
    <w:rsid w:val="00727AF8"/>
    <w:rsid w:val="007945C4"/>
    <w:rsid w:val="00800CFA"/>
    <w:rsid w:val="008D1F39"/>
    <w:rsid w:val="00913BAB"/>
    <w:rsid w:val="009F4FC6"/>
    <w:rsid w:val="00A37A26"/>
    <w:rsid w:val="00AA3F16"/>
    <w:rsid w:val="00AE3448"/>
    <w:rsid w:val="00AF75F6"/>
    <w:rsid w:val="00B14740"/>
    <w:rsid w:val="00B343BA"/>
    <w:rsid w:val="00B83D22"/>
    <w:rsid w:val="00BD2A3A"/>
    <w:rsid w:val="00BD3421"/>
    <w:rsid w:val="00C00ADC"/>
    <w:rsid w:val="00C73930"/>
    <w:rsid w:val="00CE6655"/>
    <w:rsid w:val="00E44070"/>
    <w:rsid w:val="00EA1298"/>
    <w:rsid w:val="00EB5562"/>
    <w:rsid w:val="00ED565B"/>
    <w:rsid w:val="00F904B0"/>
    <w:rsid w:val="00FB17FF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8D09-E7CC-43D5-A5CE-AFA5F7E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B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semiHidden/>
    <w:unhideWhenUsed/>
    <w:rsid w:val="00B1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089090</dc:creator>
  <cp:keywords/>
  <dc:description/>
  <cp:lastModifiedBy>Александр Л. Алехнович</cp:lastModifiedBy>
  <cp:revision>2</cp:revision>
  <dcterms:created xsi:type="dcterms:W3CDTF">2021-04-26T13:52:00Z</dcterms:created>
  <dcterms:modified xsi:type="dcterms:W3CDTF">2021-04-26T13:52:00Z</dcterms:modified>
</cp:coreProperties>
</file>